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34EF" w14:textId="77777777" w:rsidR="00394341" w:rsidRDefault="00285F23" w:rsidP="00901139">
      <w:pPr>
        <w:jc w:val="center"/>
        <w:rPr>
          <w:rFonts w:ascii="Arial Rounded MT Bold" w:hAnsi="Arial Rounded MT Bold"/>
          <w:sz w:val="32"/>
        </w:rPr>
      </w:pPr>
      <w:r w:rsidRPr="00A24E7A">
        <w:rPr>
          <w:rFonts w:ascii="Arial Rounded MT Bold" w:hAnsi="Arial Rounded MT Bold"/>
          <w:sz w:val="32"/>
        </w:rPr>
        <w:t>Supplemental Pay</w:t>
      </w:r>
      <w:r w:rsidR="00901139">
        <w:rPr>
          <w:rFonts w:ascii="Arial Rounded MT Bold" w:hAnsi="Arial Rounded MT Bold"/>
          <w:sz w:val="32"/>
        </w:rPr>
        <w:t>roll</w:t>
      </w:r>
      <w:r w:rsidR="00A24E7A" w:rsidRPr="00A24E7A">
        <w:rPr>
          <w:rFonts w:ascii="Arial Rounded MT Bold" w:hAnsi="Arial Rounded MT Bold"/>
          <w:sz w:val="32"/>
        </w:rPr>
        <w:t xml:space="preserve"> </w:t>
      </w:r>
      <w:r w:rsidR="00901139">
        <w:rPr>
          <w:rFonts w:ascii="Arial Rounded MT Bold" w:hAnsi="Arial Rounded MT Bold"/>
          <w:sz w:val="32"/>
        </w:rPr>
        <w:t>Request Instructions</w:t>
      </w:r>
      <w:r w:rsidR="00A24E7A" w:rsidRPr="00A24E7A">
        <w:rPr>
          <w:rFonts w:ascii="Arial Rounded MT Bold" w:hAnsi="Arial Rounded MT Bold"/>
          <w:sz w:val="32"/>
        </w:rPr>
        <w:t xml:space="preserve"> </w:t>
      </w:r>
    </w:p>
    <w:p w14:paraId="375DF063" w14:textId="77777777" w:rsidR="005B26A7" w:rsidRPr="009B12D6" w:rsidRDefault="005B26A7" w:rsidP="00003A9A">
      <w:pPr>
        <w:spacing w:after="0"/>
        <w:rPr>
          <w:b/>
          <w:sz w:val="18"/>
          <w:szCs w:val="16"/>
        </w:rPr>
      </w:pPr>
    </w:p>
    <w:p w14:paraId="6F152252" w14:textId="3F4DFB98" w:rsidR="005B26A7" w:rsidRDefault="005B26A7" w:rsidP="00003A9A">
      <w:pPr>
        <w:spacing w:after="0"/>
        <w:rPr>
          <w:b/>
          <w:sz w:val="24"/>
        </w:rPr>
      </w:pPr>
      <w:r>
        <w:rPr>
          <w:b/>
          <w:sz w:val="24"/>
        </w:rPr>
        <w:t>Submitting Supplemental Pay</w:t>
      </w:r>
      <w:r w:rsidR="00C45719">
        <w:rPr>
          <w:b/>
          <w:sz w:val="24"/>
        </w:rPr>
        <w:t>:</w:t>
      </w:r>
    </w:p>
    <w:p w14:paraId="10F5F803" w14:textId="089FA741" w:rsidR="005B26A7" w:rsidRPr="005B26A7" w:rsidRDefault="005B26A7" w:rsidP="005B26A7">
      <w:pPr>
        <w:pStyle w:val="ListParagraph"/>
        <w:numPr>
          <w:ilvl w:val="0"/>
          <w:numId w:val="7"/>
        </w:numPr>
        <w:spacing w:after="0" w:line="240" w:lineRule="auto"/>
        <w:rPr>
          <w:bCs/>
          <w:u w:val="single"/>
        </w:rPr>
      </w:pPr>
      <w:r w:rsidRPr="009B12D6">
        <w:rPr>
          <w:b/>
          <w:u w:val="single"/>
        </w:rPr>
        <w:t>Supplemental pay forms</w:t>
      </w:r>
      <w:r w:rsidRPr="00F73501">
        <w:rPr>
          <w:bCs/>
          <w:u w:val="single"/>
        </w:rPr>
        <w:t xml:space="preserve"> </w:t>
      </w:r>
      <w:r w:rsidRPr="00535208">
        <w:rPr>
          <w:b/>
          <w:u w:val="single"/>
        </w:rPr>
        <w:t>can only be submitted</w:t>
      </w:r>
      <w:r>
        <w:rPr>
          <w:bCs/>
        </w:rPr>
        <w:t>:</w:t>
      </w:r>
    </w:p>
    <w:p w14:paraId="52D95CF4" w14:textId="2064E1C6" w:rsidR="005B26A7" w:rsidRPr="005B26A7" w:rsidRDefault="005B26A7" w:rsidP="005B26A7">
      <w:pPr>
        <w:pStyle w:val="ListParagraph"/>
        <w:numPr>
          <w:ilvl w:val="1"/>
          <w:numId w:val="7"/>
        </w:numPr>
        <w:spacing w:after="0" w:line="240" w:lineRule="auto"/>
        <w:rPr>
          <w:bCs/>
          <w:u w:val="single"/>
        </w:rPr>
      </w:pPr>
      <w:r w:rsidRPr="005B26A7">
        <w:rPr>
          <w:bCs/>
        </w:rPr>
        <w:t>via a paper form</w:t>
      </w:r>
      <w:r w:rsidR="00F73501">
        <w:rPr>
          <w:bCs/>
        </w:rPr>
        <w:t xml:space="preserve"> </w:t>
      </w:r>
      <w:r w:rsidRPr="005B26A7">
        <w:rPr>
          <w:bCs/>
        </w:rPr>
        <w:t>through school mail</w:t>
      </w:r>
      <w:r w:rsidR="00F73501">
        <w:rPr>
          <w:bCs/>
        </w:rPr>
        <w:t>,</w:t>
      </w:r>
      <w:r w:rsidRPr="005B26A7">
        <w:rPr>
          <w:bCs/>
        </w:rPr>
        <w:t xml:space="preserve"> </w:t>
      </w:r>
      <w:r w:rsidRPr="00F73501">
        <w:rPr>
          <w:b/>
        </w:rPr>
        <w:t>OR</w:t>
      </w:r>
    </w:p>
    <w:p w14:paraId="5BC0E7A3" w14:textId="12834A1C" w:rsidR="00F73501" w:rsidRDefault="005B26A7" w:rsidP="005B26A7">
      <w:pPr>
        <w:pStyle w:val="ListParagraph"/>
        <w:numPr>
          <w:ilvl w:val="1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via </w:t>
      </w:r>
      <w:r w:rsidRPr="005B26A7">
        <w:rPr>
          <w:bCs/>
        </w:rPr>
        <w:t>a scanned cop</w:t>
      </w:r>
      <w:r w:rsidR="00F73501">
        <w:rPr>
          <w:bCs/>
        </w:rPr>
        <w:t>y emailed</w:t>
      </w:r>
      <w:r w:rsidRPr="005B26A7">
        <w:rPr>
          <w:bCs/>
        </w:rPr>
        <w:t xml:space="preserve"> to payroll</w:t>
      </w:r>
    </w:p>
    <w:p w14:paraId="7CE45135" w14:textId="77777777" w:rsidR="00C10DD9" w:rsidRDefault="005B26A7" w:rsidP="00C10DD9">
      <w:pPr>
        <w:pStyle w:val="ListParagraph"/>
        <w:numPr>
          <w:ilvl w:val="1"/>
          <w:numId w:val="7"/>
        </w:numPr>
        <w:spacing w:after="0" w:line="240" w:lineRule="auto"/>
        <w:rPr>
          <w:bCs/>
        </w:rPr>
      </w:pPr>
      <w:r w:rsidRPr="00F73501">
        <w:rPr>
          <w:bCs/>
        </w:rPr>
        <w:t xml:space="preserve">GOOGLE </w:t>
      </w:r>
      <w:r w:rsidR="00F73501">
        <w:rPr>
          <w:bCs/>
        </w:rPr>
        <w:t>D</w:t>
      </w:r>
      <w:r w:rsidRPr="00F73501">
        <w:rPr>
          <w:bCs/>
        </w:rPr>
        <w:t xml:space="preserve">ocs </w:t>
      </w:r>
      <w:r w:rsidR="00F73501">
        <w:rPr>
          <w:bCs/>
        </w:rPr>
        <w:t>are</w:t>
      </w:r>
      <w:r w:rsidRPr="00F73501">
        <w:rPr>
          <w:bCs/>
        </w:rPr>
        <w:t xml:space="preserve"> NOT accepted</w:t>
      </w:r>
    </w:p>
    <w:p w14:paraId="42D2C642" w14:textId="57268C61" w:rsidR="005B26A7" w:rsidRPr="00C10DD9" w:rsidRDefault="001A3F45" w:rsidP="00C10DD9">
      <w:pPr>
        <w:pStyle w:val="ListParagraph"/>
        <w:numPr>
          <w:ilvl w:val="1"/>
          <w:numId w:val="7"/>
        </w:numPr>
        <w:spacing w:after="0" w:line="240" w:lineRule="auto"/>
        <w:rPr>
          <w:bCs/>
        </w:rPr>
      </w:pPr>
      <w:r w:rsidRPr="00C10DD9">
        <w:rPr>
          <w:b/>
          <w:u w:val="single"/>
        </w:rPr>
        <w:t>DO NOT</w:t>
      </w:r>
      <w:r w:rsidR="005B26A7" w:rsidRPr="00C10DD9">
        <w:rPr>
          <w:b/>
          <w:u w:val="single"/>
        </w:rPr>
        <w:t xml:space="preserve"> email the form</w:t>
      </w:r>
      <w:r w:rsidR="00F73501" w:rsidRPr="00C10DD9">
        <w:rPr>
          <w:b/>
          <w:u w:val="single"/>
        </w:rPr>
        <w:t xml:space="preserve"> and send a paper copy</w:t>
      </w:r>
    </w:p>
    <w:p w14:paraId="0BB10442" w14:textId="3D5AB69E" w:rsidR="009167CD" w:rsidRDefault="005B26A7" w:rsidP="00CE3E41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 w:rsidRPr="009167CD">
        <w:rPr>
          <w:bCs/>
        </w:rPr>
        <w:t>Supplemental Pay forms</w:t>
      </w:r>
      <w:r w:rsidRPr="009167CD">
        <w:rPr>
          <w:b/>
          <w:u w:val="single"/>
        </w:rPr>
        <w:t xml:space="preserve"> must be typed</w:t>
      </w:r>
      <w:r w:rsidRPr="009167CD">
        <w:rPr>
          <w:bCs/>
        </w:rPr>
        <w:t xml:space="preserve"> and</w:t>
      </w:r>
      <w:r w:rsidR="00C269B5">
        <w:rPr>
          <w:bCs/>
        </w:rPr>
        <w:t xml:space="preserve"> </w:t>
      </w:r>
      <w:r w:rsidRPr="009167CD">
        <w:rPr>
          <w:bCs/>
        </w:rPr>
        <w:t xml:space="preserve">include the </w:t>
      </w:r>
      <w:r w:rsidR="00C269B5">
        <w:rPr>
          <w:bCs/>
        </w:rPr>
        <w:t xml:space="preserve">following </w:t>
      </w:r>
      <w:r w:rsidRPr="009167CD">
        <w:rPr>
          <w:bCs/>
        </w:rPr>
        <w:t>information:</w:t>
      </w:r>
      <w:r w:rsidR="009167CD" w:rsidRPr="009167CD">
        <w:rPr>
          <w:bCs/>
        </w:rPr>
        <w:t xml:space="preserve">        </w:t>
      </w:r>
    </w:p>
    <w:p w14:paraId="61CF77F4" w14:textId="1A17F11F" w:rsidR="009167CD" w:rsidRPr="009167CD" w:rsidRDefault="009167CD" w:rsidP="009167CD">
      <w:pPr>
        <w:pStyle w:val="ListParagraph"/>
        <w:spacing w:after="0" w:line="240" w:lineRule="auto"/>
        <w:ind w:left="1440"/>
        <w:rPr>
          <w:bCs/>
          <w:sz w:val="18"/>
          <w:szCs w:val="18"/>
        </w:rPr>
      </w:pPr>
      <w:r w:rsidRPr="009167CD">
        <w:rPr>
          <w:bCs/>
          <w:sz w:val="18"/>
          <w:szCs w:val="18"/>
        </w:rPr>
        <w:t>* Employee name</w:t>
      </w:r>
      <w:r w:rsidR="00C269B5">
        <w:rPr>
          <w:bCs/>
          <w:sz w:val="18"/>
          <w:szCs w:val="18"/>
        </w:rPr>
        <w:t xml:space="preserve"> &amp; </w:t>
      </w:r>
      <w:r w:rsidRPr="009167CD">
        <w:rPr>
          <w:bCs/>
          <w:sz w:val="18"/>
          <w:szCs w:val="18"/>
        </w:rPr>
        <w:t>employee number</w:t>
      </w:r>
      <w:r w:rsidRPr="009167CD">
        <w:rPr>
          <w:bCs/>
          <w:sz w:val="18"/>
          <w:szCs w:val="18"/>
        </w:rPr>
        <w:tab/>
      </w:r>
      <w:r w:rsidRPr="009167CD">
        <w:rPr>
          <w:bCs/>
          <w:sz w:val="18"/>
          <w:szCs w:val="18"/>
        </w:rPr>
        <w:tab/>
        <w:t xml:space="preserve">* </w:t>
      </w:r>
      <w:r w:rsidR="00C10DD9">
        <w:rPr>
          <w:bCs/>
          <w:sz w:val="18"/>
          <w:szCs w:val="18"/>
        </w:rPr>
        <w:t>B</w:t>
      </w:r>
      <w:r w:rsidRPr="009167CD">
        <w:rPr>
          <w:bCs/>
          <w:sz w:val="18"/>
          <w:szCs w:val="18"/>
        </w:rPr>
        <w:t xml:space="preserve">udget code and account code     </w:t>
      </w:r>
    </w:p>
    <w:p w14:paraId="399239F0" w14:textId="7C987152" w:rsidR="009167CD" w:rsidRPr="009167CD" w:rsidRDefault="009167CD" w:rsidP="009167CD">
      <w:pPr>
        <w:pStyle w:val="ListParagraph"/>
        <w:spacing w:after="0" w:line="240" w:lineRule="auto"/>
        <w:ind w:left="1440"/>
        <w:rPr>
          <w:bCs/>
          <w:sz w:val="18"/>
          <w:szCs w:val="18"/>
        </w:rPr>
      </w:pPr>
      <w:r w:rsidRPr="009167CD">
        <w:rPr>
          <w:bCs/>
          <w:sz w:val="18"/>
          <w:szCs w:val="18"/>
        </w:rPr>
        <w:t xml:space="preserve">* </w:t>
      </w:r>
      <w:r w:rsidR="000A3AF6" w:rsidRPr="009167CD">
        <w:rPr>
          <w:bCs/>
          <w:sz w:val="18"/>
          <w:szCs w:val="18"/>
        </w:rPr>
        <w:t>Contractual</w:t>
      </w:r>
      <w:r w:rsidRPr="009167CD">
        <w:rPr>
          <w:bCs/>
          <w:sz w:val="18"/>
          <w:szCs w:val="18"/>
        </w:rPr>
        <w:t xml:space="preserve"> or hourly employee</w:t>
      </w:r>
      <w:r w:rsidRPr="009167CD">
        <w:rPr>
          <w:bCs/>
          <w:sz w:val="18"/>
          <w:szCs w:val="18"/>
        </w:rPr>
        <w:tab/>
      </w:r>
      <w:r w:rsidRPr="009167CD">
        <w:rPr>
          <w:bCs/>
          <w:sz w:val="18"/>
          <w:szCs w:val="18"/>
        </w:rPr>
        <w:tab/>
        <w:t xml:space="preserve">* </w:t>
      </w:r>
      <w:r w:rsidR="00C10DD9">
        <w:rPr>
          <w:bCs/>
          <w:sz w:val="18"/>
          <w:szCs w:val="18"/>
        </w:rPr>
        <w:t>P</w:t>
      </w:r>
      <w:r w:rsidRPr="009167CD">
        <w:rPr>
          <w:bCs/>
          <w:sz w:val="18"/>
          <w:szCs w:val="18"/>
        </w:rPr>
        <w:t>ay rate/number of hours worked</w:t>
      </w:r>
    </w:p>
    <w:p w14:paraId="62E2121B" w14:textId="66AF56B3" w:rsidR="009167CD" w:rsidRPr="009167CD" w:rsidRDefault="009167CD" w:rsidP="009167CD">
      <w:pPr>
        <w:pStyle w:val="ListParagraph"/>
        <w:spacing w:after="0" w:line="240" w:lineRule="auto"/>
        <w:ind w:left="1440"/>
        <w:rPr>
          <w:bCs/>
          <w:sz w:val="18"/>
          <w:szCs w:val="18"/>
        </w:rPr>
      </w:pPr>
      <w:r w:rsidRPr="009167CD">
        <w:rPr>
          <w:bCs/>
          <w:sz w:val="18"/>
          <w:szCs w:val="18"/>
        </w:rPr>
        <w:t xml:space="preserve">* </w:t>
      </w:r>
      <w:r w:rsidR="000A3AF6" w:rsidRPr="009167CD">
        <w:rPr>
          <w:bCs/>
          <w:sz w:val="18"/>
          <w:szCs w:val="18"/>
        </w:rPr>
        <w:t>Date</w:t>
      </w:r>
      <w:r w:rsidRPr="009167CD">
        <w:rPr>
          <w:bCs/>
          <w:sz w:val="18"/>
          <w:szCs w:val="18"/>
        </w:rPr>
        <w:t xml:space="preserve"> work </w:t>
      </w:r>
      <w:r w:rsidR="00C10DD9">
        <w:rPr>
          <w:bCs/>
          <w:sz w:val="18"/>
          <w:szCs w:val="18"/>
        </w:rPr>
        <w:t>completed</w:t>
      </w:r>
      <w:r w:rsidR="00C10DD9">
        <w:rPr>
          <w:bCs/>
          <w:sz w:val="18"/>
          <w:szCs w:val="18"/>
        </w:rPr>
        <w:tab/>
      </w:r>
      <w:r w:rsidRPr="009167CD">
        <w:rPr>
          <w:bCs/>
          <w:sz w:val="18"/>
          <w:szCs w:val="18"/>
        </w:rPr>
        <w:tab/>
      </w:r>
      <w:r w:rsidRPr="009167CD">
        <w:rPr>
          <w:bCs/>
          <w:sz w:val="18"/>
          <w:szCs w:val="18"/>
        </w:rPr>
        <w:tab/>
        <w:t xml:space="preserve">* </w:t>
      </w:r>
      <w:r w:rsidR="00C10DD9">
        <w:rPr>
          <w:bCs/>
          <w:sz w:val="18"/>
          <w:szCs w:val="18"/>
        </w:rPr>
        <w:t>D</w:t>
      </w:r>
      <w:r w:rsidRPr="009167CD">
        <w:rPr>
          <w:bCs/>
          <w:sz w:val="18"/>
          <w:szCs w:val="18"/>
        </w:rPr>
        <w:t xml:space="preserve">escription of work </w:t>
      </w:r>
      <w:r w:rsidR="00C10DD9">
        <w:rPr>
          <w:bCs/>
          <w:sz w:val="18"/>
          <w:szCs w:val="18"/>
        </w:rPr>
        <w:t>completed</w:t>
      </w:r>
      <w:r w:rsidRPr="009167CD">
        <w:rPr>
          <w:bCs/>
          <w:sz w:val="18"/>
          <w:szCs w:val="18"/>
        </w:rPr>
        <w:t xml:space="preserve">            </w:t>
      </w:r>
    </w:p>
    <w:p w14:paraId="1CCF649A" w14:textId="6DE85230" w:rsidR="005B26A7" w:rsidRDefault="005B26A7" w:rsidP="005B26A7">
      <w:pPr>
        <w:pStyle w:val="ListParagraph"/>
        <w:numPr>
          <w:ilvl w:val="0"/>
          <w:numId w:val="7"/>
        </w:numPr>
        <w:spacing w:after="0" w:line="240" w:lineRule="auto"/>
      </w:pPr>
      <w:r w:rsidRPr="00011B8F">
        <w:rPr>
          <w:b/>
          <w:u w:val="single"/>
        </w:rPr>
        <w:t xml:space="preserve">Employee numbers must match </w:t>
      </w:r>
      <w:r w:rsidR="00F73501">
        <w:rPr>
          <w:b/>
          <w:u w:val="single"/>
        </w:rPr>
        <w:t xml:space="preserve">employee </w:t>
      </w:r>
      <w:r w:rsidRPr="00011B8F">
        <w:rPr>
          <w:b/>
          <w:u w:val="single"/>
        </w:rPr>
        <w:t>names</w:t>
      </w:r>
      <w:r w:rsidR="00F73501">
        <w:t xml:space="preserve"> - The p</w:t>
      </w:r>
      <w:r>
        <w:t xml:space="preserve">erson submitting the form </w:t>
      </w:r>
      <w:r w:rsidR="00F73501">
        <w:t xml:space="preserve">must </w:t>
      </w:r>
      <w:r>
        <w:t>verify this information. Wrong numbers can result in the wrong employee being paid.</w:t>
      </w:r>
    </w:p>
    <w:p w14:paraId="4311CC17" w14:textId="79FBADB5" w:rsidR="005B26A7" w:rsidRDefault="005B26A7" w:rsidP="005B26A7">
      <w:pPr>
        <w:pStyle w:val="ListParagraph"/>
        <w:numPr>
          <w:ilvl w:val="0"/>
          <w:numId w:val="7"/>
        </w:numPr>
        <w:spacing w:after="0" w:line="240" w:lineRule="auto"/>
      </w:pPr>
      <w:r w:rsidRPr="00535208">
        <w:rPr>
          <w:b/>
          <w:u w:val="single"/>
        </w:rPr>
        <w:t>Forms must be signed</w:t>
      </w:r>
      <w:r w:rsidRPr="00535208">
        <w:t xml:space="preserve"> by the building principal or administrator who is authorized for the budget code.</w:t>
      </w:r>
    </w:p>
    <w:p w14:paraId="4743E6D3" w14:textId="147AEC30" w:rsidR="00F208A5" w:rsidRPr="00535208" w:rsidRDefault="00F208A5" w:rsidP="005B26A7">
      <w:pPr>
        <w:pStyle w:val="ListParagraph"/>
        <w:numPr>
          <w:ilvl w:val="0"/>
          <w:numId w:val="7"/>
        </w:numPr>
        <w:spacing w:after="0" w:line="240" w:lineRule="auto"/>
      </w:pPr>
      <w:r>
        <w:rPr>
          <w:b/>
          <w:u w:val="single"/>
        </w:rPr>
        <w:t xml:space="preserve">This information must be accurate and complete </w:t>
      </w:r>
      <w:r w:rsidR="005A1E2D">
        <w:rPr>
          <w:b/>
          <w:u w:val="single"/>
        </w:rPr>
        <w:t xml:space="preserve">for </w:t>
      </w:r>
      <w:r>
        <w:rPr>
          <w:b/>
          <w:u w:val="single"/>
        </w:rPr>
        <w:t>NPERS</w:t>
      </w:r>
      <w:r w:rsidR="005A1E2D">
        <w:rPr>
          <w:b/>
          <w:u w:val="single"/>
        </w:rPr>
        <w:t xml:space="preserve"> (retirement)</w:t>
      </w:r>
      <w:r>
        <w:rPr>
          <w:b/>
          <w:u w:val="single"/>
        </w:rPr>
        <w:t xml:space="preserve"> reporting.</w:t>
      </w:r>
    </w:p>
    <w:p w14:paraId="4D8769B1" w14:textId="77777777" w:rsidR="005B26A7" w:rsidRPr="00282D01" w:rsidRDefault="005B26A7" w:rsidP="00003A9A">
      <w:pPr>
        <w:spacing w:after="0"/>
        <w:rPr>
          <w:b/>
          <w:color w:val="FF0000"/>
          <w:sz w:val="16"/>
          <w:szCs w:val="14"/>
        </w:rPr>
      </w:pPr>
    </w:p>
    <w:p w14:paraId="135E78B6" w14:textId="29DBC4AE" w:rsidR="00700E65" w:rsidRPr="00C951A3" w:rsidRDefault="00B53694" w:rsidP="00003A9A">
      <w:pPr>
        <w:spacing w:after="0"/>
        <w:rPr>
          <w:b/>
          <w:sz w:val="24"/>
        </w:rPr>
      </w:pPr>
      <w:r w:rsidRPr="00C951A3">
        <w:rPr>
          <w:b/>
          <w:sz w:val="24"/>
        </w:rPr>
        <w:t>Budget Codes:</w:t>
      </w:r>
    </w:p>
    <w:p w14:paraId="2A49A753" w14:textId="77777777" w:rsidR="00003A9A" w:rsidRPr="00011B8F" w:rsidRDefault="00003A9A" w:rsidP="00003A9A">
      <w:pPr>
        <w:spacing w:after="0"/>
        <w:rPr>
          <w:b/>
          <w:sz w:val="16"/>
        </w:rPr>
      </w:pPr>
    </w:p>
    <w:p w14:paraId="66A4E062" w14:textId="77777777" w:rsidR="007908EC" w:rsidRPr="00700E65" w:rsidRDefault="007908EC" w:rsidP="00700E65">
      <w:pPr>
        <w:ind w:left="720"/>
        <w:rPr>
          <w:b/>
        </w:rPr>
      </w:pPr>
      <w:r>
        <w:t>The budget code for supplemental pays must be entered as:</w:t>
      </w:r>
    </w:p>
    <w:p w14:paraId="5E410982" w14:textId="77777777" w:rsidR="007908EC" w:rsidRPr="00C951A3" w:rsidRDefault="007908EC" w:rsidP="009E26F0">
      <w:pPr>
        <w:pStyle w:val="ListParagraph"/>
        <w:ind w:firstLine="720"/>
        <w:rPr>
          <w:b/>
          <w:sz w:val="32"/>
        </w:rPr>
      </w:pPr>
      <w:r w:rsidRPr="00C951A3">
        <w:rPr>
          <w:b/>
          <w:color w:val="FF0000"/>
          <w:sz w:val="32"/>
        </w:rPr>
        <w:t>XX</w:t>
      </w:r>
      <w:r w:rsidRPr="00C951A3">
        <w:rPr>
          <w:b/>
          <w:sz w:val="32"/>
        </w:rPr>
        <w:t xml:space="preserve"> – </w:t>
      </w:r>
      <w:r w:rsidRPr="00C951A3">
        <w:rPr>
          <w:b/>
          <w:color w:val="00B050"/>
          <w:sz w:val="32"/>
        </w:rPr>
        <w:t>XXXX</w:t>
      </w:r>
      <w:r w:rsidRPr="00C951A3">
        <w:rPr>
          <w:b/>
          <w:sz w:val="32"/>
        </w:rPr>
        <w:t xml:space="preserve"> – </w:t>
      </w:r>
      <w:r w:rsidRPr="00C951A3">
        <w:rPr>
          <w:b/>
          <w:color w:val="00B0F0"/>
          <w:sz w:val="32"/>
        </w:rPr>
        <w:t>XXXX</w:t>
      </w:r>
      <w:r w:rsidRPr="00C951A3">
        <w:rPr>
          <w:b/>
          <w:sz w:val="32"/>
        </w:rPr>
        <w:t xml:space="preserve"> – </w:t>
      </w:r>
      <w:r w:rsidRPr="00C951A3">
        <w:rPr>
          <w:b/>
          <w:color w:val="7030A0"/>
          <w:sz w:val="32"/>
        </w:rPr>
        <w:t>XXX</w:t>
      </w:r>
      <w:r w:rsidRPr="00C951A3">
        <w:rPr>
          <w:b/>
          <w:sz w:val="32"/>
        </w:rPr>
        <w:t xml:space="preserve"> – </w:t>
      </w:r>
      <w:r w:rsidRPr="00C951A3">
        <w:rPr>
          <w:b/>
          <w:color w:val="FFC000"/>
          <w:sz w:val="32"/>
        </w:rPr>
        <w:t>XXX</w:t>
      </w:r>
      <w:r w:rsidRPr="00C951A3">
        <w:rPr>
          <w:b/>
          <w:sz w:val="32"/>
        </w:rPr>
        <w:t xml:space="preserve">      </w:t>
      </w:r>
      <w:r w:rsidRPr="00C951A3">
        <w:rPr>
          <w:b/>
          <w:color w:val="002060"/>
          <w:sz w:val="32"/>
        </w:rPr>
        <w:t>XXXXX</w:t>
      </w:r>
    </w:p>
    <w:p w14:paraId="0016AE60" w14:textId="77777777" w:rsidR="007908EC" w:rsidRPr="00011B8F" w:rsidRDefault="007908EC" w:rsidP="007908EC">
      <w:pPr>
        <w:pStyle w:val="ListParagraph"/>
        <w:ind w:left="1440"/>
        <w:rPr>
          <w:sz w:val="12"/>
        </w:rPr>
      </w:pPr>
    </w:p>
    <w:p w14:paraId="012C4CCE" w14:textId="77777777" w:rsidR="007908EC" w:rsidRDefault="007908EC" w:rsidP="007908EC">
      <w:pPr>
        <w:pStyle w:val="ListParagraph"/>
        <w:ind w:left="1440"/>
      </w:pPr>
      <w:r>
        <w:t xml:space="preserve">These numbers represent: </w:t>
      </w:r>
    </w:p>
    <w:p w14:paraId="1B8B2998" w14:textId="77777777" w:rsidR="007908EC" w:rsidRDefault="007908EC" w:rsidP="007908EC">
      <w:pPr>
        <w:pStyle w:val="ListParagraph"/>
        <w:ind w:left="1440"/>
        <w:rPr>
          <w:b/>
          <w:color w:val="002060"/>
          <w:sz w:val="24"/>
        </w:rPr>
      </w:pPr>
      <w:r w:rsidRPr="00B53694">
        <w:rPr>
          <w:b/>
          <w:color w:val="FF0000"/>
          <w:sz w:val="24"/>
        </w:rPr>
        <w:t>Fund</w:t>
      </w:r>
      <w:r w:rsidRPr="00B53694">
        <w:rPr>
          <w:b/>
          <w:sz w:val="24"/>
        </w:rPr>
        <w:t xml:space="preserve"> – </w:t>
      </w:r>
      <w:r w:rsidRPr="00B53694">
        <w:rPr>
          <w:b/>
          <w:color w:val="00B050"/>
          <w:sz w:val="24"/>
        </w:rPr>
        <w:t>Program</w:t>
      </w:r>
      <w:r w:rsidRPr="00B53694">
        <w:rPr>
          <w:b/>
          <w:sz w:val="24"/>
        </w:rPr>
        <w:t xml:space="preserve"> – </w:t>
      </w:r>
      <w:r w:rsidRPr="00B53694">
        <w:rPr>
          <w:b/>
          <w:color w:val="00B0F0"/>
          <w:sz w:val="24"/>
        </w:rPr>
        <w:t>Sub Program</w:t>
      </w:r>
      <w:r w:rsidRPr="00B53694">
        <w:rPr>
          <w:b/>
          <w:sz w:val="24"/>
        </w:rPr>
        <w:t xml:space="preserve"> – </w:t>
      </w:r>
      <w:r w:rsidRPr="00B53694">
        <w:rPr>
          <w:b/>
          <w:color w:val="7030A0"/>
          <w:sz w:val="24"/>
        </w:rPr>
        <w:t>Location</w:t>
      </w:r>
      <w:r w:rsidRPr="00B53694">
        <w:rPr>
          <w:b/>
          <w:sz w:val="24"/>
        </w:rPr>
        <w:t xml:space="preserve"> – </w:t>
      </w:r>
      <w:r w:rsidRPr="00B53694">
        <w:rPr>
          <w:b/>
          <w:color w:val="FFC000"/>
          <w:sz w:val="24"/>
        </w:rPr>
        <w:t>Responsibility</w:t>
      </w:r>
      <w:r w:rsidRPr="00B53694">
        <w:rPr>
          <w:b/>
          <w:sz w:val="24"/>
        </w:rPr>
        <w:t xml:space="preserve">     </w:t>
      </w:r>
      <w:r w:rsidRPr="00B53694">
        <w:rPr>
          <w:b/>
          <w:color w:val="002060"/>
          <w:sz w:val="24"/>
        </w:rPr>
        <w:t>Account Code</w:t>
      </w:r>
    </w:p>
    <w:p w14:paraId="44C77A89" w14:textId="77777777" w:rsidR="00394341" w:rsidRPr="00011B8F" w:rsidRDefault="00394341" w:rsidP="007908EC">
      <w:pPr>
        <w:pStyle w:val="ListParagraph"/>
        <w:ind w:left="1440"/>
        <w:rPr>
          <w:b/>
          <w:color w:val="002060"/>
          <w:sz w:val="14"/>
        </w:rPr>
      </w:pPr>
    </w:p>
    <w:p w14:paraId="33B4BF86" w14:textId="77777777" w:rsidR="00394341" w:rsidRPr="00394341" w:rsidRDefault="00394341" w:rsidP="00A36E65">
      <w:pPr>
        <w:pStyle w:val="ListParagraph"/>
        <w:spacing w:after="120"/>
      </w:pPr>
      <w:r w:rsidRPr="00C951A3">
        <w:rPr>
          <w:b/>
          <w:u w:val="single"/>
        </w:rPr>
        <w:t>Before using a budget code on a supplemental pay form, be sure to verify that it is a valid budget code in eFinance</w:t>
      </w:r>
      <w:r w:rsidRPr="00394341">
        <w:rPr>
          <w:b/>
        </w:rPr>
        <w:t>.</w:t>
      </w:r>
      <w:r>
        <w:t xml:space="preserve">  </w:t>
      </w:r>
    </w:p>
    <w:p w14:paraId="382444C8" w14:textId="77777777" w:rsidR="00B53694" w:rsidRPr="00011B8F" w:rsidRDefault="00B53694" w:rsidP="00A36E65">
      <w:pPr>
        <w:pStyle w:val="ListParagraph"/>
        <w:spacing w:after="120"/>
        <w:ind w:left="1440"/>
        <w:rPr>
          <w:b/>
          <w:sz w:val="18"/>
        </w:rPr>
      </w:pPr>
    </w:p>
    <w:p w14:paraId="626F82F9" w14:textId="77777777" w:rsidR="00C951A3" w:rsidRDefault="00B53694" w:rsidP="00A24E7A">
      <w:pPr>
        <w:pStyle w:val="ListParagraph"/>
        <w:tabs>
          <w:tab w:val="left" w:pos="8460"/>
        </w:tabs>
        <w:spacing w:after="0" w:line="240" w:lineRule="auto"/>
        <w:ind w:left="1440"/>
        <w:rPr>
          <w:sz w:val="24"/>
          <w:u w:val="single"/>
        </w:rPr>
      </w:pPr>
      <w:r w:rsidRPr="00B53694">
        <w:rPr>
          <w:sz w:val="24"/>
          <w:u w:val="single"/>
        </w:rPr>
        <w:t xml:space="preserve">The </w:t>
      </w:r>
      <w:r w:rsidRPr="00E515C4">
        <w:rPr>
          <w:b/>
          <w:color w:val="002060"/>
          <w:sz w:val="24"/>
          <w:u w:val="single"/>
        </w:rPr>
        <w:t>Account Code</w:t>
      </w:r>
      <w:r w:rsidRPr="00E515C4">
        <w:rPr>
          <w:color w:val="002060"/>
          <w:sz w:val="24"/>
          <w:u w:val="single"/>
        </w:rPr>
        <w:t xml:space="preserve"> </w:t>
      </w:r>
      <w:r w:rsidRPr="00B53694">
        <w:rPr>
          <w:sz w:val="24"/>
          <w:u w:val="single"/>
        </w:rPr>
        <w:t xml:space="preserve">can </w:t>
      </w:r>
      <w:r w:rsidRPr="00746606">
        <w:rPr>
          <w:b/>
          <w:i/>
          <w:color w:val="FF0000"/>
          <w:sz w:val="24"/>
          <w:u w:val="single"/>
        </w:rPr>
        <w:t>only</w:t>
      </w:r>
      <w:r w:rsidRPr="00B53694">
        <w:rPr>
          <w:sz w:val="24"/>
          <w:u w:val="single"/>
        </w:rPr>
        <w:t xml:space="preserve"> be chose</w:t>
      </w:r>
      <w:r>
        <w:rPr>
          <w:sz w:val="24"/>
          <w:u w:val="single"/>
        </w:rPr>
        <w:t>n</w:t>
      </w:r>
      <w:r w:rsidRPr="00B53694">
        <w:rPr>
          <w:sz w:val="24"/>
          <w:u w:val="single"/>
        </w:rPr>
        <w:t xml:space="preserve"> from one of </w:t>
      </w:r>
      <w:r w:rsidR="00CC1F37">
        <w:rPr>
          <w:sz w:val="24"/>
          <w:u w:val="single"/>
        </w:rPr>
        <w:t>the following</w:t>
      </w:r>
      <w:r w:rsidRPr="00B53694">
        <w:rPr>
          <w:sz w:val="24"/>
          <w:u w:val="single"/>
        </w:rPr>
        <w:t xml:space="preserve"> numbers: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089"/>
        <w:gridCol w:w="4051"/>
      </w:tblGrid>
      <w:tr w:rsidR="00C951A3" w14:paraId="17185AB4" w14:textId="77777777" w:rsidTr="00C951A3">
        <w:tc>
          <w:tcPr>
            <w:tcW w:w="2964" w:type="dxa"/>
          </w:tcPr>
          <w:p w14:paraId="6B006DE2" w14:textId="77777777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b/>
                <w:i/>
                <w:szCs w:val="20"/>
              </w:rPr>
            </w:pPr>
            <w:r w:rsidRPr="00D2485C">
              <w:rPr>
                <w:b/>
                <w:i/>
                <w:szCs w:val="20"/>
              </w:rPr>
              <w:t>Account Code</w:t>
            </w:r>
          </w:p>
        </w:tc>
        <w:tc>
          <w:tcPr>
            <w:tcW w:w="4051" w:type="dxa"/>
          </w:tcPr>
          <w:p w14:paraId="0A8478BB" w14:textId="77777777" w:rsidR="00C951A3" w:rsidRPr="00D2485C" w:rsidRDefault="004D22B4" w:rsidP="00A24E7A">
            <w:pPr>
              <w:pStyle w:val="ListParagraph"/>
              <w:tabs>
                <w:tab w:val="left" w:pos="8460"/>
              </w:tabs>
              <w:ind w:left="0"/>
              <w:rPr>
                <w:b/>
                <w:i/>
                <w:szCs w:val="20"/>
              </w:rPr>
            </w:pPr>
            <w:r w:rsidRPr="00D2485C">
              <w:rPr>
                <w:b/>
                <w:i/>
                <w:szCs w:val="20"/>
              </w:rPr>
              <w:t>Use for this type of work:</w:t>
            </w:r>
          </w:p>
        </w:tc>
      </w:tr>
      <w:tr w:rsidR="00C951A3" w14:paraId="67C2B3CB" w14:textId="77777777" w:rsidTr="00C951A3">
        <w:tc>
          <w:tcPr>
            <w:tcW w:w="2964" w:type="dxa"/>
          </w:tcPr>
          <w:p w14:paraId="1C5C6AC8" w14:textId="77777777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b/>
                <w:szCs w:val="20"/>
              </w:rPr>
              <w:t>01100</w:t>
            </w:r>
            <w:r w:rsidRPr="00D2485C">
              <w:rPr>
                <w:szCs w:val="20"/>
              </w:rPr>
              <w:t xml:space="preserve"> (TEACH SALARY)</w:t>
            </w:r>
          </w:p>
        </w:tc>
        <w:tc>
          <w:tcPr>
            <w:tcW w:w="4051" w:type="dxa"/>
          </w:tcPr>
          <w:p w14:paraId="207947C2" w14:textId="70EA8331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szCs w:val="20"/>
              </w:rPr>
              <w:t>Homebound and Summer School teaching only</w:t>
            </w:r>
            <w:r w:rsidR="00F73501">
              <w:rPr>
                <w:szCs w:val="20"/>
              </w:rPr>
              <w:t>.</w:t>
            </w:r>
          </w:p>
        </w:tc>
      </w:tr>
      <w:tr w:rsidR="00C951A3" w14:paraId="44F25EA7" w14:textId="77777777" w:rsidTr="00C951A3">
        <w:tc>
          <w:tcPr>
            <w:tcW w:w="2964" w:type="dxa"/>
          </w:tcPr>
          <w:p w14:paraId="3378562D" w14:textId="77777777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b/>
                <w:szCs w:val="20"/>
              </w:rPr>
              <w:t>01120</w:t>
            </w:r>
            <w:r w:rsidRPr="00D2485C">
              <w:rPr>
                <w:szCs w:val="20"/>
              </w:rPr>
              <w:t xml:space="preserve"> (EXTENDED CONTRACTS)</w:t>
            </w:r>
          </w:p>
        </w:tc>
        <w:tc>
          <w:tcPr>
            <w:tcW w:w="4051" w:type="dxa"/>
          </w:tcPr>
          <w:p w14:paraId="2A8ED79D" w14:textId="68C1ED41" w:rsidR="00C951A3" w:rsidRPr="00D2485C" w:rsidRDefault="00F73501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 xml:space="preserve">Outside contract </w:t>
            </w:r>
            <w:r w:rsidR="00C951A3" w:rsidRPr="00D2485C">
              <w:rPr>
                <w:szCs w:val="20"/>
              </w:rPr>
              <w:t xml:space="preserve">hours </w:t>
            </w:r>
            <w:r>
              <w:rPr>
                <w:szCs w:val="20"/>
              </w:rPr>
              <w:t xml:space="preserve">for secondary </w:t>
            </w:r>
            <w:r w:rsidR="00C951A3" w:rsidRPr="00D2485C">
              <w:rPr>
                <w:szCs w:val="20"/>
              </w:rPr>
              <w:t>in-school supervision (e.g.</w:t>
            </w:r>
            <w:r w:rsidR="000A3AF6">
              <w:rPr>
                <w:szCs w:val="20"/>
              </w:rPr>
              <w:t>,</w:t>
            </w:r>
            <w:r w:rsidR="00C951A3" w:rsidRPr="00D2485C">
              <w:rPr>
                <w:szCs w:val="20"/>
              </w:rPr>
              <w:t xml:space="preserve"> Saturday school</w:t>
            </w:r>
            <w:r w:rsidR="00C71AC6">
              <w:rPr>
                <w:szCs w:val="20"/>
              </w:rPr>
              <w:t>.</w:t>
            </w:r>
            <w:r w:rsidR="00C951A3" w:rsidRPr="00D2485C">
              <w:rPr>
                <w:szCs w:val="20"/>
              </w:rPr>
              <w:t>)</w:t>
            </w:r>
          </w:p>
        </w:tc>
      </w:tr>
      <w:tr w:rsidR="00C951A3" w14:paraId="330E77E6" w14:textId="77777777" w:rsidTr="00C951A3">
        <w:tc>
          <w:tcPr>
            <w:tcW w:w="2964" w:type="dxa"/>
          </w:tcPr>
          <w:p w14:paraId="2126047C" w14:textId="77777777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b/>
                <w:szCs w:val="20"/>
              </w:rPr>
              <w:t>01210</w:t>
            </w:r>
            <w:r w:rsidRPr="00D2485C">
              <w:rPr>
                <w:szCs w:val="20"/>
              </w:rPr>
              <w:t xml:space="preserve"> (SUB-EXEMPT/SALARIED)</w:t>
            </w:r>
          </w:p>
        </w:tc>
        <w:tc>
          <w:tcPr>
            <w:tcW w:w="4051" w:type="dxa"/>
          </w:tcPr>
          <w:p w14:paraId="4A86DE64" w14:textId="0474217B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szCs w:val="20"/>
              </w:rPr>
              <w:t>Substitutes for teachers and other salaried staff only. Supplemental pays to this account code are rare</w:t>
            </w:r>
            <w:r w:rsidR="00F73501">
              <w:rPr>
                <w:szCs w:val="20"/>
              </w:rPr>
              <w:t>.</w:t>
            </w:r>
          </w:p>
        </w:tc>
      </w:tr>
      <w:tr w:rsidR="00C951A3" w14:paraId="45EA64E2" w14:textId="77777777" w:rsidTr="00C951A3">
        <w:tc>
          <w:tcPr>
            <w:tcW w:w="2964" w:type="dxa"/>
          </w:tcPr>
          <w:p w14:paraId="4D1A76AA" w14:textId="77777777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b/>
                <w:szCs w:val="20"/>
              </w:rPr>
              <w:t xml:space="preserve">01250 </w:t>
            </w:r>
            <w:r w:rsidRPr="00D2485C">
              <w:rPr>
                <w:szCs w:val="20"/>
              </w:rPr>
              <w:t>(TEMPORARY HELP)</w:t>
            </w:r>
          </w:p>
        </w:tc>
        <w:tc>
          <w:tcPr>
            <w:tcW w:w="4051" w:type="dxa"/>
          </w:tcPr>
          <w:p w14:paraId="0B4735DF" w14:textId="2E006B24" w:rsidR="00C951A3" w:rsidRPr="00D2485C" w:rsidRDefault="00F73501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C951A3" w:rsidRPr="00D2485C">
              <w:rPr>
                <w:szCs w:val="20"/>
              </w:rPr>
              <w:t>upervision and workers for extracurricular activities (</w:t>
            </w:r>
            <w:r w:rsidR="000A3AF6" w:rsidRPr="00D2485C">
              <w:rPr>
                <w:szCs w:val="20"/>
              </w:rPr>
              <w:t>e.g.,</w:t>
            </w:r>
            <w:r w:rsidR="00C951A3" w:rsidRPr="00D2485C">
              <w:rPr>
                <w:szCs w:val="20"/>
              </w:rPr>
              <w:t xml:space="preserve"> athletics, tournaments, camps, </w:t>
            </w:r>
            <w:r w:rsidR="000A3AF6" w:rsidRPr="00D2485C">
              <w:rPr>
                <w:szCs w:val="20"/>
              </w:rPr>
              <w:t>etc</w:t>
            </w:r>
            <w:r w:rsidR="00C71AC6">
              <w:rPr>
                <w:szCs w:val="20"/>
              </w:rPr>
              <w:t>.</w:t>
            </w:r>
            <w:r w:rsidR="00C951A3" w:rsidRPr="00D2485C">
              <w:rPr>
                <w:szCs w:val="20"/>
              </w:rPr>
              <w:t>)</w:t>
            </w:r>
          </w:p>
        </w:tc>
      </w:tr>
      <w:tr w:rsidR="00C951A3" w14:paraId="4BD84FA4" w14:textId="77777777" w:rsidTr="00C951A3">
        <w:trPr>
          <w:trHeight w:val="827"/>
        </w:trPr>
        <w:tc>
          <w:tcPr>
            <w:tcW w:w="2964" w:type="dxa"/>
          </w:tcPr>
          <w:p w14:paraId="4C2D06C5" w14:textId="77777777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b/>
                <w:szCs w:val="20"/>
              </w:rPr>
              <w:t xml:space="preserve">01280 </w:t>
            </w:r>
            <w:r w:rsidRPr="00D2485C">
              <w:rPr>
                <w:szCs w:val="20"/>
              </w:rPr>
              <w:t>(TEACHING/WRITING/INSERVIC)</w:t>
            </w:r>
          </w:p>
        </w:tc>
        <w:tc>
          <w:tcPr>
            <w:tcW w:w="4051" w:type="dxa"/>
          </w:tcPr>
          <w:p w14:paraId="76699725" w14:textId="04838F4A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szCs w:val="20"/>
              </w:rPr>
              <w:t>Teacher hours that do not correspond to any of the account descriptions above</w:t>
            </w:r>
          </w:p>
        </w:tc>
      </w:tr>
      <w:tr w:rsidR="00C951A3" w14:paraId="4312F693" w14:textId="77777777" w:rsidTr="00011B8F">
        <w:trPr>
          <w:trHeight w:val="548"/>
        </w:trPr>
        <w:tc>
          <w:tcPr>
            <w:tcW w:w="2964" w:type="dxa"/>
          </w:tcPr>
          <w:p w14:paraId="44742151" w14:textId="77777777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b/>
                <w:szCs w:val="20"/>
              </w:rPr>
              <w:t>01500</w:t>
            </w:r>
            <w:r w:rsidRPr="00D2485C">
              <w:rPr>
                <w:szCs w:val="20"/>
              </w:rPr>
              <w:t xml:space="preserve"> (INSTRUCTIONAL AIDES)</w:t>
            </w:r>
          </w:p>
        </w:tc>
        <w:tc>
          <w:tcPr>
            <w:tcW w:w="4051" w:type="dxa"/>
          </w:tcPr>
          <w:p w14:paraId="362EF8FE" w14:textId="4D0A5DBD" w:rsidR="00C951A3" w:rsidRPr="00D2485C" w:rsidRDefault="00C951A3" w:rsidP="00A24E7A">
            <w:pPr>
              <w:pStyle w:val="ListParagraph"/>
              <w:tabs>
                <w:tab w:val="left" w:pos="8460"/>
              </w:tabs>
              <w:ind w:left="0"/>
              <w:rPr>
                <w:szCs w:val="20"/>
              </w:rPr>
            </w:pPr>
            <w:r w:rsidRPr="00D2485C">
              <w:rPr>
                <w:szCs w:val="20"/>
              </w:rPr>
              <w:t xml:space="preserve">For para hours not tracked in </w:t>
            </w:r>
            <w:r w:rsidR="00C71AC6">
              <w:rPr>
                <w:szCs w:val="20"/>
              </w:rPr>
              <w:t xml:space="preserve">the </w:t>
            </w:r>
            <w:r w:rsidRPr="00D2485C">
              <w:rPr>
                <w:szCs w:val="20"/>
              </w:rPr>
              <w:t>Time Clock (rare).</w:t>
            </w:r>
          </w:p>
        </w:tc>
      </w:tr>
    </w:tbl>
    <w:p w14:paraId="498A381F" w14:textId="77777777" w:rsidR="00B53694" w:rsidRPr="00B53694" w:rsidRDefault="00B53694" w:rsidP="00A24E7A">
      <w:pPr>
        <w:pStyle w:val="ListParagraph"/>
        <w:tabs>
          <w:tab w:val="left" w:pos="8460"/>
        </w:tabs>
        <w:spacing w:after="0" w:line="240" w:lineRule="auto"/>
        <w:ind w:left="1440"/>
        <w:rPr>
          <w:sz w:val="24"/>
          <w:u w:val="single"/>
        </w:rPr>
      </w:pPr>
      <w:r w:rsidRPr="003E6DAD">
        <w:rPr>
          <w:sz w:val="24"/>
        </w:rPr>
        <w:tab/>
      </w:r>
    </w:p>
    <w:p w14:paraId="5697EB7B" w14:textId="2B222B8B" w:rsidR="00C478E2" w:rsidRDefault="00B53694" w:rsidP="00746606">
      <w:pPr>
        <w:pStyle w:val="ListParagraph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</w:pPr>
      <w:r w:rsidRPr="00D2485C">
        <w:rPr>
          <w:b/>
          <w:u w:val="single"/>
        </w:rPr>
        <w:lastRenderedPageBreak/>
        <w:t>You may not use other account codes</w:t>
      </w:r>
      <w:r w:rsidR="00AD795D" w:rsidRPr="00D2485C">
        <w:rPr>
          <w:b/>
          <w:u w:val="single"/>
        </w:rPr>
        <w:t xml:space="preserve"> for supplemental pay </w:t>
      </w:r>
      <w:r w:rsidR="00C478E2" w:rsidRPr="00D2485C">
        <w:rPr>
          <w:b/>
          <w:u w:val="single"/>
        </w:rPr>
        <w:t>forms</w:t>
      </w:r>
      <w:r w:rsidR="007019DA" w:rsidRPr="000A3AF6">
        <w:t>.</w:t>
      </w:r>
      <w:r w:rsidR="007019DA" w:rsidRPr="00746606">
        <w:t xml:space="preserve"> </w:t>
      </w:r>
      <w:r w:rsidR="007019DA">
        <w:t>T</w:t>
      </w:r>
      <w:r>
        <w:t>he</w:t>
      </w:r>
      <w:r w:rsidR="007019DA">
        <w:t xml:space="preserve"> only </w:t>
      </w:r>
      <w:r w:rsidR="00CC1F37">
        <w:t xml:space="preserve">account </w:t>
      </w:r>
      <w:r w:rsidR="007019DA">
        <w:t>codes which can be entered</w:t>
      </w:r>
      <w:r>
        <w:t xml:space="preserve"> in the payroll </w:t>
      </w:r>
      <w:r w:rsidR="00CC1F37">
        <w:t xml:space="preserve">system for </w:t>
      </w:r>
      <w:r w:rsidR="00C478E2">
        <w:t>salary expenditures</w:t>
      </w:r>
      <w:r w:rsidR="00CC1F37">
        <w:t xml:space="preserve"> </w:t>
      </w:r>
      <w:r w:rsidR="00C478E2">
        <w:t xml:space="preserve">are those </w:t>
      </w:r>
      <w:r w:rsidR="00CC1F37">
        <w:t>begin</w:t>
      </w:r>
      <w:r w:rsidR="00C478E2">
        <w:t>ning</w:t>
      </w:r>
      <w:r w:rsidR="00CC1F37">
        <w:t xml:space="preserve"> with “01”</w:t>
      </w:r>
      <w:r w:rsidR="00DC7293">
        <w:t xml:space="preserve"> (</w:t>
      </w:r>
      <w:r w:rsidR="000A3AF6">
        <w:t>e.g.,</w:t>
      </w:r>
      <w:r w:rsidR="00C478E2">
        <w:t xml:space="preserve"> </w:t>
      </w:r>
      <w:r w:rsidR="00C478E2" w:rsidRPr="00C478E2">
        <w:rPr>
          <w:u w:val="single"/>
        </w:rPr>
        <w:t>01</w:t>
      </w:r>
      <w:r w:rsidR="00C478E2">
        <w:t>280)</w:t>
      </w:r>
      <w:r w:rsidR="00CC1F37">
        <w:t>.</w:t>
      </w:r>
      <w:r w:rsidR="00C71AC6">
        <w:t xml:space="preserve"> </w:t>
      </w:r>
      <w:r w:rsidR="00C478E2">
        <w:t xml:space="preserve">Please contact </w:t>
      </w:r>
      <w:r w:rsidR="00BC320E">
        <w:t>Chris Hughes</w:t>
      </w:r>
      <w:r w:rsidR="00394341">
        <w:t xml:space="preserve"> </w:t>
      </w:r>
      <w:r w:rsidR="00C478E2">
        <w:t xml:space="preserve">with </w:t>
      </w:r>
      <w:r w:rsidR="00394341">
        <w:t>budget and/or acc</w:t>
      </w:r>
      <w:r w:rsidR="004D22B4">
        <w:t>ount code questions related to P</w:t>
      </w:r>
      <w:r w:rsidR="00394341">
        <w:t>ayroll (</w:t>
      </w:r>
      <w:hyperlink r:id="rId8" w:history="1">
        <w:r w:rsidR="00BC320E" w:rsidRPr="00401C7F">
          <w:rPr>
            <w:rStyle w:val="Hyperlink"/>
          </w:rPr>
          <w:t>cmhughes@mpsomaha.org</w:t>
        </w:r>
      </w:hyperlink>
      <w:r w:rsidR="00BC320E">
        <w:t xml:space="preserve"> </w:t>
      </w:r>
      <w:r w:rsidR="00394341">
        <w:t>or 715-820</w:t>
      </w:r>
      <w:r w:rsidR="00BC320E">
        <w:t>1</w:t>
      </w:r>
      <w:r w:rsidR="00394341">
        <w:t>).</w:t>
      </w:r>
    </w:p>
    <w:p w14:paraId="1D31AEF1" w14:textId="77777777" w:rsidR="00B53694" w:rsidRPr="00011B8F" w:rsidRDefault="00B53694" w:rsidP="00B53694">
      <w:pPr>
        <w:pStyle w:val="ListParagraph"/>
        <w:rPr>
          <w:sz w:val="16"/>
        </w:rPr>
      </w:pPr>
    </w:p>
    <w:p w14:paraId="1611248D" w14:textId="77777777" w:rsidR="00003A9A" w:rsidRPr="00A8469F" w:rsidRDefault="00523826" w:rsidP="00C94DC9">
      <w:pPr>
        <w:pStyle w:val="ListParagraph"/>
        <w:ind w:left="0"/>
        <w:rPr>
          <w:b/>
          <w:sz w:val="24"/>
        </w:rPr>
      </w:pPr>
      <w:r w:rsidRPr="00A8469F">
        <w:rPr>
          <w:b/>
          <w:sz w:val="24"/>
        </w:rPr>
        <w:t>Cutoff/deadline</w:t>
      </w:r>
      <w:r w:rsidR="001C0782" w:rsidRPr="00A8469F">
        <w:rPr>
          <w:b/>
          <w:sz w:val="24"/>
        </w:rPr>
        <w:t>:</w:t>
      </w:r>
    </w:p>
    <w:p w14:paraId="7BC722EA" w14:textId="77777777" w:rsidR="00A8469F" w:rsidRPr="00A8469F" w:rsidRDefault="001C0782" w:rsidP="00A36E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8469F">
        <w:t xml:space="preserve">The </w:t>
      </w:r>
      <w:r w:rsidRPr="00A8469F">
        <w:rPr>
          <w:i/>
          <w:u w:val="single"/>
        </w:rPr>
        <w:t>cutoff deadline</w:t>
      </w:r>
      <w:r w:rsidRPr="00A8469F">
        <w:t xml:space="preserve"> for </w:t>
      </w:r>
      <w:r w:rsidR="00A8469F">
        <w:t xml:space="preserve">monthly </w:t>
      </w:r>
      <w:r w:rsidRPr="00A8469F">
        <w:t>supplemental pay forms</w:t>
      </w:r>
      <w:r w:rsidR="000A3AF6" w:rsidRPr="00A8469F">
        <w:t xml:space="preserve"> is </w:t>
      </w:r>
      <w:r w:rsidRPr="00A8469F">
        <w:t xml:space="preserve">the </w:t>
      </w:r>
      <w:r w:rsidR="00A8469F">
        <w:t>1</w:t>
      </w:r>
      <w:r w:rsidR="00A8469F" w:rsidRPr="00A8469F">
        <w:rPr>
          <w:vertAlign w:val="superscript"/>
        </w:rPr>
        <w:t>st</w:t>
      </w:r>
      <w:r w:rsidR="00A8469F">
        <w:t xml:space="preserve"> </w:t>
      </w:r>
      <w:r w:rsidRPr="00A8469F">
        <w:t>of the month</w:t>
      </w:r>
      <w:r w:rsidR="00A8469F">
        <w:t>.</w:t>
      </w:r>
    </w:p>
    <w:p w14:paraId="665E9B07" w14:textId="5A600A76" w:rsidR="00A8469F" w:rsidRPr="00A8469F" w:rsidRDefault="00A8469F" w:rsidP="00A36E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The </w:t>
      </w:r>
      <w:r w:rsidRPr="00A8469F">
        <w:rPr>
          <w:i/>
          <w:u w:val="single"/>
        </w:rPr>
        <w:t>cutoff deadline</w:t>
      </w:r>
      <w:r>
        <w:t xml:space="preserve"> for hourly supplemental pay forms i</w:t>
      </w:r>
      <w:r w:rsidR="001C0782" w:rsidRPr="00A8469F">
        <w:t xml:space="preserve">s </w:t>
      </w:r>
      <w:r w:rsidR="00F208A5">
        <w:t xml:space="preserve">the day timecards </w:t>
      </w:r>
      <w:r w:rsidR="00C71AC6">
        <w:t xml:space="preserve">need to be </w:t>
      </w:r>
      <w:r w:rsidR="00F208A5">
        <w:t>approv</w:t>
      </w:r>
      <w:r w:rsidR="00C71AC6">
        <w:t>ed</w:t>
      </w:r>
      <w:r>
        <w:t>.</w:t>
      </w:r>
    </w:p>
    <w:p w14:paraId="243F83FC" w14:textId="789F6A03" w:rsidR="00A8469F" w:rsidRPr="00A8469F" w:rsidRDefault="00A8469F" w:rsidP="00A36E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Payroll is processed several days prior to the pay date</w:t>
      </w:r>
      <w:r w:rsidR="005A1E2D">
        <w:t>. Any late submissions will be paid on the next payroll unless approved by the Accounting Manager</w:t>
      </w:r>
      <w:r w:rsidR="00F208A5">
        <w:t>.</w:t>
      </w:r>
    </w:p>
    <w:p w14:paraId="54FB354A" w14:textId="77777777" w:rsidR="00003A9A" w:rsidRPr="00011B8F" w:rsidRDefault="00003A9A" w:rsidP="00A36E65">
      <w:pPr>
        <w:pStyle w:val="ListParagraph"/>
        <w:spacing w:after="0" w:line="240" w:lineRule="auto"/>
        <w:rPr>
          <w:b/>
          <w:sz w:val="14"/>
        </w:rPr>
      </w:pPr>
    </w:p>
    <w:p w14:paraId="443846A0" w14:textId="77777777" w:rsidR="00003A9A" w:rsidRPr="00C951A3" w:rsidRDefault="001C0782" w:rsidP="00700E65">
      <w:pPr>
        <w:pStyle w:val="ListParagraph"/>
        <w:ind w:left="0"/>
        <w:rPr>
          <w:b/>
          <w:sz w:val="24"/>
        </w:rPr>
      </w:pPr>
      <w:r w:rsidRPr="00C951A3">
        <w:rPr>
          <w:b/>
          <w:sz w:val="24"/>
        </w:rPr>
        <w:t>Contractual versus Hourly</w:t>
      </w:r>
      <w:r w:rsidR="004405FB" w:rsidRPr="00C951A3">
        <w:rPr>
          <w:b/>
          <w:sz w:val="24"/>
        </w:rPr>
        <w:t xml:space="preserve"> Definition</w:t>
      </w:r>
      <w:r w:rsidRPr="00C951A3">
        <w:rPr>
          <w:b/>
          <w:sz w:val="24"/>
        </w:rPr>
        <w:t>:</w:t>
      </w:r>
    </w:p>
    <w:p w14:paraId="3DFA53CC" w14:textId="58ED483D" w:rsidR="004D2EA7" w:rsidRPr="007D05B5" w:rsidRDefault="001C0782" w:rsidP="00A36E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700E65">
        <w:rPr>
          <w:b/>
          <w:i/>
        </w:rPr>
        <w:t xml:space="preserve">Contractual </w:t>
      </w:r>
      <w:r w:rsidRPr="00700E65">
        <w:rPr>
          <w:b/>
        </w:rPr>
        <w:t xml:space="preserve">employees </w:t>
      </w:r>
      <w:r w:rsidRPr="001C0782">
        <w:t>(also known as monthly or salaried employees)</w:t>
      </w:r>
      <w:r w:rsidRPr="00700E65">
        <w:rPr>
          <w:b/>
        </w:rPr>
        <w:t xml:space="preserve"> </w:t>
      </w:r>
      <w:r w:rsidRPr="001C0782">
        <w:t>are</w:t>
      </w:r>
      <w:r w:rsidR="004D2EA7">
        <w:t xml:space="preserve"> paid on the “Contractual” form. This includes teachers, counselors, social workers, </w:t>
      </w:r>
      <w:r w:rsidR="00700E65">
        <w:t xml:space="preserve">and </w:t>
      </w:r>
      <w:r w:rsidR="004D2EA7">
        <w:t>psychologists.</w:t>
      </w:r>
    </w:p>
    <w:p w14:paraId="476D939F" w14:textId="0EAAB9F8" w:rsidR="004D2EA7" w:rsidRDefault="001C0782" w:rsidP="00A36E65">
      <w:pPr>
        <w:pStyle w:val="ListParagraph"/>
        <w:numPr>
          <w:ilvl w:val="0"/>
          <w:numId w:val="3"/>
        </w:numPr>
        <w:spacing w:after="0" w:line="240" w:lineRule="auto"/>
      </w:pPr>
      <w:r w:rsidRPr="004D2EA7">
        <w:rPr>
          <w:b/>
          <w:i/>
        </w:rPr>
        <w:t xml:space="preserve">Hourly </w:t>
      </w:r>
      <w:r>
        <w:rPr>
          <w:b/>
        </w:rPr>
        <w:t>employees</w:t>
      </w:r>
      <w:r w:rsidRPr="001C0782">
        <w:t xml:space="preserve"> are paid on the “Hourly” form</w:t>
      </w:r>
      <w:r w:rsidR="004D2EA7">
        <w:t>. This includes sub teachers and all employees who punch the time clock such as paraprofessionals, building secretaries, custodians,</w:t>
      </w:r>
      <w:r w:rsidR="00700E65">
        <w:t xml:space="preserve"> and</w:t>
      </w:r>
      <w:r w:rsidR="004D2EA7">
        <w:t xml:space="preserve"> food service employees</w:t>
      </w:r>
      <w:r w:rsidR="00700E65">
        <w:t>.</w:t>
      </w:r>
    </w:p>
    <w:p w14:paraId="51C524C9" w14:textId="7FD0F743" w:rsidR="001C0782" w:rsidRDefault="004D2EA7" w:rsidP="00A36E65">
      <w:pPr>
        <w:pStyle w:val="ListParagraph"/>
        <w:numPr>
          <w:ilvl w:val="0"/>
          <w:numId w:val="3"/>
        </w:numPr>
        <w:spacing w:after="0" w:line="240" w:lineRule="auto"/>
      </w:pPr>
      <w:r w:rsidRPr="00011B8F">
        <w:rPr>
          <w:u w:val="single"/>
        </w:rPr>
        <w:t xml:space="preserve">These </w:t>
      </w:r>
      <w:r w:rsidR="001A3F45">
        <w:rPr>
          <w:u w:val="single"/>
        </w:rPr>
        <w:t xml:space="preserve">different types of </w:t>
      </w:r>
      <w:r w:rsidRPr="00011B8F">
        <w:rPr>
          <w:u w:val="single"/>
        </w:rPr>
        <w:t xml:space="preserve">employees must be paid </w:t>
      </w:r>
      <w:r w:rsidR="00F208A5">
        <w:rPr>
          <w:u w:val="single"/>
        </w:rPr>
        <w:t xml:space="preserve">on </w:t>
      </w:r>
      <w:r w:rsidRPr="00011B8F">
        <w:rPr>
          <w:u w:val="single"/>
        </w:rPr>
        <w:t>separate supplemental pay forms</w:t>
      </w:r>
      <w:r>
        <w:t xml:space="preserve"> as they are paid on two different payrolls. If there are any questions about an employee status as contractual or hourly, please c</w:t>
      </w:r>
      <w:r w:rsidR="00F208A5">
        <w:t>ontact</w:t>
      </w:r>
      <w:r>
        <w:t xml:space="preserve"> Payroll. </w:t>
      </w:r>
    </w:p>
    <w:p w14:paraId="13210DB0" w14:textId="77777777" w:rsidR="00F97AE4" w:rsidRDefault="00F97AE4" w:rsidP="00F97AE4">
      <w:pPr>
        <w:spacing w:after="0" w:line="240" w:lineRule="auto"/>
        <w:ind w:left="360"/>
      </w:pPr>
    </w:p>
    <w:p w14:paraId="7616C42B" w14:textId="77777777" w:rsidR="00003A9A" w:rsidRPr="00C951A3" w:rsidRDefault="001C0782" w:rsidP="00003A9A">
      <w:pPr>
        <w:spacing w:after="0" w:line="240" w:lineRule="auto"/>
        <w:contextualSpacing/>
        <w:rPr>
          <w:b/>
          <w:sz w:val="24"/>
        </w:rPr>
      </w:pPr>
      <w:r w:rsidRPr="00C951A3">
        <w:rPr>
          <w:b/>
          <w:sz w:val="24"/>
        </w:rPr>
        <w:t xml:space="preserve">Multiple dates: </w:t>
      </w:r>
    </w:p>
    <w:p w14:paraId="62709E67" w14:textId="20F9DF37" w:rsidR="001C0782" w:rsidRPr="00F97AE4" w:rsidRDefault="001C0782" w:rsidP="00A36E65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003A9A">
        <w:t>If a</w:t>
      </w:r>
      <w:r>
        <w:t>n employee worked multiple dates during a month on the same project or duty, it is not necessary to cr</w:t>
      </w:r>
      <w:r w:rsidR="00901139">
        <w:t>eate a line for each date.</w:t>
      </w:r>
      <w:r w:rsidR="00C71AC6">
        <w:t xml:space="preserve"> </w:t>
      </w:r>
      <w:r w:rsidR="00901139">
        <w:t>Instead, just</w:t>
      </w:r>
      <w:r>
        <w:t xml:space="preserve"> enter the range of dates on the supplemental pay form.  An example of this would be “night library”. If the employee worked every night for 2 hours for 2 weeks, just add the total </w:t>
      </w:r>
      <w:r w:rsidR="000F1DA6">
        <w:t>number of hours times the number of nights (2 x 10) and enter the total (20) into the sup</w:t>
      </w:r>
      <w:r w:rsidR="00E3587B">
        <w:t>plemental</w:t>
      </w:r>
      <w:r w:rsidR="000F1DA6">
        <w:t xml:space="preserve"> pay. </w:t>
      </w:r>
      <w:r w:rsidR="00C94DC9">
        <w:t xml:space="preserve">Then list the date range of the work done in the </w:t>
      </w:r>
      <w:r w:rsidR="00C94DC9" w:rsidRPr="00003A9A">
        <w:rPr>
          <w:b/>
          <w:i/>
        </w:rPr>
        <w:t>Dates of Service</w:t>
      </w:r>
      <w:r w:rsidR="00C94DC9">
        <w:t xml:space="preserve"> field.</w:t>
      </w:r>
    </w:p>
    <w:p w14:paraId="1579CE21" w14:textId="77777777" w:rsidR="00F97AE4" w:rsidRPr="00F97AE4" w:rsidRDefault="00F97AE4" w:rsidP="00F97AE4">
      <w:pPr>
        <w:spacing w:after="0" w:line="240" w:lineRule="auto"/>
        <w:ind w:left="360"/>
        <w:rPr>
          <w:b/>
        </w:rPr>
      </w:pPr>
    </w:p>
    <w:p w14:paraId="7CE5935D" w14:textId="77777777" w:rsidR="00700E65" w:rsidRPr="00C951A3" w:rsidRDefault="007E53E0" w:rsidP="00003A9A">
      <w:pPr>
        <w:spacing w:after="0"/>
        <w:rPr>
          <w:b/>
          <w:sz w:val="24"/>
        </w:rPr>
      </w:pPr>
      <w:r w:rsidRPr="00C951A3">
        <w:rPr>
          <w:b/>
          <w:sz w:val="24"/>
        </w:rPr>
        <w:t xml:space="preserve">Rates:  </w:t>
      </w:r>
    </w:p>
    <w:p w14:paraId="0E534CA7" w14:textId="77777777" w:rsidR="007E53E0" w:rsidRDefault="007E53E0" w:rsidP="00A36E6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For </w:t>
      </w:r>
      <w:r w:rsidRPr="00C951A3">
        <w:rPr>
          <w:b/>
          <w:i/>
          <w:color w:val="0070C0"/>
        </w:rPr>
        <w:t>contractual</w:t>
      </w:r>
      <w:r w:rsidRPr="00C951A3">
        <w:rPr>
          <w:b/>
          <w:color w:val="0070C0"/>
        </w:rPr>
        <w:t xml:space="preserve"> </w:t>
      </w:r>
      <w:r>
        <w:t>employees</w:t>
      </w:r>
      <w:r w:rsidR="00A24E7A">
        <w:t xml:space="preserve">, </w:t>
      </w:r>
      <w:r w:rsidR="00746606">
        <w:t>t</w:t>
      </w:r>
      <w:r>
        <w:t>he rate paid must be:</w:t>
      </w:r>
    </w:p>
    <w:p w14:paraId="2CB04B81" w14:textId="72FC9F58" w:rsidR="007E53E0" w:rsidRPr="00746606" w:rsidRDefault="007E53E0" w:rsidP="00A36E65">
      <w:pPr>
        <w:pStyle w:val="ListParagraph"/>
        <w:numPr>
          <w:ilvl w:val="1"/>
          <w:numId w:val="3"/>
        </w:numPr>
        <w:spacing w:after="0" w:line="240" w:lineRule="auto"/>
      </w:pPr>
      <w:r w:rsidRPr="00746606">
        <w:rPr>
          <w:b/>
        </w:rPr>
        <w:t>$</w:t>
      </w:r>
      <w:r w:rsidR="00A24E7A" w:rsidRPr="00746606">
        <w:rPr>
          <w:b/>
        </w:rPr>
        <w:t>28</w:t>
      </w:r>
      <w:r w:rsidR="00DC7293" w:rsidRPr="00746606">
        <w:rPr>
          <w:b/>
        </w:rPr>
        <w:t xml:space="preserve"> per</w:t>
      </w:r>
      <w:r w:rsidR="00BA75F3" w:rsidRPr="00746606">
        <w:rPr>
          <w:b/>
        </w:rPr>
        <w:t xml:space="preserve"> hour</w:t>
      </w:r>
      <w:r w:rsidR="00DC7293" w:rsidRPr="00746606">
        <w:t xml:space="preserve"> - Duties related to teaching but not involving direct delivery of instruction which are performed in addition to a teacher’s normal classroom responsibilities (</w:t>
      </w:r>
      <w:r w:rsidR="000A3AF6" w:rsidRPr="00746606">
        <w:t>e.g.,</w:t>
      </w:r>
      <w:r w:rsidR="00DC7293" w:rsidRPr="00746606">
        <w:t xml:space="preserve"> curriculum writing, required staff development, assessment development). </w:t>
      </w:r>
    </w:p>
    <w:p w14:paraId="024D6D7B" w14:textId="5CD7A07E" w:rsidR="00DC7293" w:rsidRDefault="007E53E0" w:rsidP="00A36E65">
      <w:pPr>
        <w:pStyle w:val="ListParagraph"/>
        <w:numPr>
          <w:ilvl w:val="1"/>
          <w:numId w:val="3"/>
        </w:numPr>
        <w:spacing w:after="0" w:line="240" w:lineRule="auto"/>
      </w:pPr>
      <w:r w:rsidRPr="00746606">
        <w:rPr>
          <w:b/>
        </w:rPr>
        <w:t>$</w:t>
      </w:r>
      <w:r w:rsidR="00A24E7A" w:rsidRPr="00746606">
        <w:rPr>
          <w:b/>
        </w:rPr>
        <w:t xml:space="preserve">34 </w:t>
      </w:r>
      <w:r w:rsidR="00DC7293" w:rsidRPr="00746606">
        <w:rPr>
          <w:b/>
        </w:rPr>
        <w:t>per hour</w:t>
      </w:r>
      <w:r w:rsidR="00DC7293" w:rsidRPr="00746606">
        <w:t xml:space="preserve"> - Teaching duties involving direct delivery of instruction which are performed in addition to a teacher’s normal classroom responsibilities (</w:t>
      </w:r>
      <w:r w:rsidR="000A3AF6" w:rsidRPr="00746606">
        <w:t>e.g.,</w:t>
      </w:r>
      <w:r w:rsidR="00DC7293" w:rsidRPr="00746606">
        <w:t xml:space="preserve"> </w:t>
      </w:r>
      <w:r w:rsidR="00E3587B">
        <w:t xml:space="preserve">after school study center, </w:t>
      </w:r>
      <w:r w:rsidR="00DC7293" w:rsidRPr="00746606">
        <w:t>summer school</w:t>
      </w:r>
      <w:r w:rsidR="00E3587B">
        <w:t xml:space="preserve">, </w:t>
      </w:r>
      <w:r w:rsidR="00DC7293" w:rsidRPr="00746606">
        <w:t>advancement placement review</w:t>
      </w:r>
      <w:r w:rsidR="00E3587B">
        <w:t>, etc</w:t>
      </w:r>
      <w:r w:rsidR="00C71AC6">
        <w:t>.</w:t>
      </w:r>
      <w:r w:rsidR="00DC7293" w:rsidRPr="00746606">
        <w:t>)</w:t>
      </w:r>
    </w:p>
    <w:p w14:paraId="6F6DC473" w14:textId="4BB51ECE" w:rsidR="00A24E7A" w:rsidRPr="00746606" w:rsidRDefault="00A24E7A" w:rsidP="00A36E65">
      <w:pPr>
        <w:pStyle w:val="ListParagraph"/>
        <w:numPr>
          <w:ilvl w:val="1"/>
          <w:numId w:val="3"/>
        </w:numPr>
        <w:spacing w:after="0" w:line="240" w:lineRule="auto"/>
      </w:pPr>
      <w:r w:rsidRPr="00746606">
        <w:rPr>
          <w:b/>
        </w:rPr>
        <w:t>$2</w:t>
      </w:r>
      <w:r w:rsidR="00124721">
        <w:rPr>
          <w:b/>
        </w:rPr>
        <w:t>6</w:t>
      </w:r>
      <w:r w:rsidRPr="00746606">
        <w:rPr>
          <w:b/>
        </w:rPr>
        <w:t xml:space="preserve"> </w:t>
      </w:r>
      <w:r w:rsidR="00DC7293" w:rsidRPr="00746606">
        <w:rPr>
          <w:b/>
        </w:rPr>
        <w:t>per assignment</w:t>
      </w:r>
      <w:r w:rsidR="00DC7293" w:rsidRPr="00746606">
        <w:t xml:space="preserve"> – Supervision duties.</w:t>
      </w:r>
    </w:p>
    <w:p w14:paraId="61165588" w14:textId="77777777" w:rsidR="007E53E0" w:rsidRPr="00D2485C" w:rsidRDefault="00DC7293" w:rsidP="00A36E65">
      <w:pPr>
        <w:pStyle w:val="ListParagraph"/>
        <w:numPr>
          <w:ilvl w:val="1"/>
          <w:numId w:val="3"/>
        </w:numPr>
        <w:spacing w:after="0" w:line="240" w:lineRule="auto"/>
        <w:rPr>
          <w:u w:val="single"/>
        </w:rPr>
      </w:pPr>
      <w:r w:rsidRPr="00D2485C">
        <w:rPr>
          <w:u w:val="single"/>
        </w:rPr>
        <w:t>Other rates must be approved</w:t>
      </w:r>
      <w:r w:rsidR="00BA75F3" w:rsidRPr="00D2485C">
        <w:rPr>
          <w:u w:val="single"/>
        </w:rPr>
        <w:t xml:space="preserve"> </w:t>
      </w:r>
      <w:r w:rsidR="007E53E0" w:rsidRPr="00D2485C">
        <w:rPr>
          <w:u w:val="single"/>
        </w:rPr>
        <w:t>by Human Resources</w:t>
      </w:r>
      <w:r w:rsidR="00C951A3" w:rsidRPr="00D2485C">
        <w:rPr>
          <w:u w:val="single"/>
        </w:rPr>
        <w:t xml:space="preserve"> before submitting to Payroll.</w:t>
      </w:r>
    </w:p>
    <w:p w14:paraId="30DC2696" w14:textId="77777777" w:rsidR="00A05EDA" w:rsidRDefault="007E53E0" w:rsidP="00A36E65">
      <w:pPr>
        <w:pStyle w:val="ListParagraph"/>
        <w:numPr>
          <w:ilvl w:val="0"/>
          <w:numId w:val="3"/>
        </w:numPr>
        <w:spacing w:after="0" w:line="240" w:lineRule="auto"/>
      </w:pPr>
      <w:r w:rsidRPr="001D5C9F">
        <w:t xml:space="preserve">For </w:t>
      </w:r>
      <w:r w:rsidRPr="00C951A3">
        <w:rPr>
          <w:b/>
          <w:i/>
          <w:color w:val="0070C0"/>
        </w:rPr>
        <w:t>hourly</w:t>
      </w:r>
      <w:r w:rsidRPr="00C951A3">
        <w:rPr>
          <w:b/>
          <w:color w:val="0070C0"/>
        </w:rPr>
        <w:t xml:space="preserve"> </w:t>
      </w:r>
      <w:r w:rsidRPr="001D5C9F">
        <w:t>em</w:t>
      </w:r>
      <w:r w:rsidR="001D5C9F" w:rsidRPr="001D5C9F">
        <w:t>ployees, the rate paid must be</w:t>
      </w:r>
      <w:r w:rsidR="00A05EDA">
        <w:t>:</w:t>
      </w:r>
    </w:p>
    <w:p w14:paraId="08C11CB7" w14:textId="0314B49E" w:rsidR="007E53E0" w:rsidRDefault="001D5C9F" w:rsidP="00A36E65">
      <w:pPr>
        <w:pStyle w:val="ListParagraph"/>
        <w:numPr>
          <w:ilvl w:val="1"/>
          <w:numId w:val="3"/>
        </w:numPr>
        <w:spacing w:after="0" w:line="240" w:lineRule="auto"/>
      </w:pPr>
      <w:r w:rsidRPr="001D5C9F">
        <w:t xml:space="preserve"> </w:t>
      </w:r>
      <w:r w:rsidR="00DC7293">
        <w:t>Employee’s hourly rate (IHR) or $2</w:t>
      </w:r>
      <w:r w:rsidR="00124721">
        <w:t>6</w:t>
      </w:r>
      <w:r w:rsidRPr="001D5C9F">
        <w:t xml:space="preserve"> for supervision </w:t>
      </w:r>
      <w:r w:rsidR="00DC7293">
        <w:t>assignments.</w:t>
      </w:r>
    </w:p>
    <w:p w14:paraId="7377523F" w14:textId="77777777" w:rsidR="00A36E65" w:rsidRPr="001D5C9F" w:rsidRDefault="00A36E65" w:rsidP="00A36E65">
      <w:pPr>
        <w:spacing w:after="0" w:line="240" w:lineRule="auto"/>
        <w:ind w:left="1080"/>
      </w:pPr>
    </w:p>
    <w:p w14:paraId="0B919C84" w14:textId="77777777" w:rsidR="00A36E65" w:rsidRDefault="00A36E65" w:rsidP="00A36E65">
      <w:pPr>
        <w:spacing w:after="0" w:line="240" w:lineRule="auto"/>
        <w:ind w:left="360"/>
      </w:pPr>
    </w:p>
    <w:p w14:paraId="6C2E1AD7" w14:textId="77777777" w:rsidR="00746606" w:rsidRPr="001A3F45" w:rsidRDefault="00746606" w:rsidP="00D2485C">
      <w:pPr>
        <w:spacing w:after="0"/>
        <w:rPr>
          <w:b/>
          <w:sz w:val="24"/>
        </w:rPr>
      </w:pPr>
      <w:r w:rsidRPr="001A3F45">
        <w:rPr>
          <w:b/>
          <w:sz w:val="24"/>
        </w:rPr>
        <w:t>PLEASE NOTE:</w:t>
      </w:r>
    </w:p>
    <w:p w14:paraId="18771722" w14:textId="3A28CC78" w:rsidR="00D2485C" w:rsidRPr="001A3F45" w:rsidRDefault="00F74EAB" w:rsidP="000163B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b/>
        </w:rPr>
      </w:pPr>
      <w:r w:rsidRPr="001A3F45">
        <w:rPr>
          <w:b/>
        </w:rPr>
        <w:t>Incomplete forms will be returned to the</w:t>
      </w:r>
      <w:r w:rsidR="00C951A3" w:rsidRPr="001A3F45">
        <w:rPr>
          <w:b/>
        </w:rPr>
        <w:t xml:space="preserve"> building/department </w:t>
      </w:r>
      <w:r w:rsidR="00E3587B">
        <w:rPr>
          <w:b/>
        </w:rPr>
        <w:t>for correction</w:t>
      </w:r>
      <w:r w:rsidR="00C951A3" w:rsidRPr="001A3F45">
        <w:rPr>
          <w:b/>
        </w:rPr>
        <w:t>.</w:t>
      </w:r>
    </w:p>
    <w:sectPr w:rsidR="00D2485C" w:rsidRPr="001A3F45" w:rsidSect="00011B8F">
      <w:footerReference w:type="even" r:id="rId9"/>
      <w:footerReference w:type="defaul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36F0" w14:textId="77777777" w:rsidR="000054C4" w:rsidRDefault="000054C4" w:rsidP="000054C4">
      <w:pPr>
        <w:spacing w:after="0" w:line="240" w:lineRule="auto"/>
      </w:pPr>
      <w:r>
        <w:separator/>
      </w:r>
    </w:p>
  </w:endnote>
  <w:endnote w:type="continuationSeparator" w:id="0">
    <w:p w14:paraId="04E40EF7" w14:textId="77777777" w:rsidR="000054C4" w:rsidRDefault="000054C4" w:rsidP="000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D440" w14:textId="106C0C51" w:rsidR="000A3AF6" w:rsidRDefault="000A3AF6">
    <w:pPr>
      <w:pStyle w:val="Footer"/>
    </w:pPr>
    <w:r>
      <w:t>Revised 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D01B" w14:textId="1123E3C1" w:rsidR="000054C4" w:rsidRDefault="000054C4" w:rsidP="007D05B5">
    <w:pPr>
      <w:pStyle w:val="Footer"/>
    </w:pPr>
    <w:r>
      <w:t xml:space="preserve">Revised </w:t>
    </w:r>
    <w:r w:rsidR="000A3AF6">
      <w:t>2</w:t>
    </w:r>
    <w:r w:rsidR="00282D01">
      <w:t>/202</w:t>
    </w:r>
    <w:r w:rsidR="000A3AF6">
      <w:t>4</w:t>
    </w:r>
    <w:r w:rsidR="007D05B5">
      <w:tab/>
    </w:r>
    <w:r w:rsidR="00C951A3">
      <w:tab/>
    </w:r>
    <w:r w:rsidR="00011B8F">
      <w:t>Continued on next page</w:t>
    </w:r>
  </w:p>
  <w:p w14:paraId="3826458B" w14:textId="77777777" w:rsidR="000054C4" w:rsidRDefault="00005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0368" w14:textId="77777777" w:rsidR="007D05B5" w:rsidRDefault="007D05B5">
    <w:pPr>
      <w:pStyle w:val="Footer"/>
    </w:pPr>
    <w:r>
      <w:t xml:space="preserve">Revised 6/15/2016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F60A" w14:textId="77777777" w:rsidR="000054C4" w:rsidRDefault="000054C4" w:rsidP="000054C4">
      <w:pPr>
        <w:spacing w:after="0" w:line="240" w:lineRule="auto"/>
      </w:pPr>
      <w:r>
        <w:separator/>
      </w:r>
    </w:p>
  </w:footnote>
  <w:footnote w:type="continuationSeparator" w:id="0">
    <w:p w14:paraId="09B0AFED" w14:textId="77777777" w:rsidR="000054C4" w:rsidRDefault="000054C4" w:rsidP="0000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5AA"/>
    <w:multiLevelType w:val="hybridMultilevel"/>
    <w:tmpl w:val="A4B6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B6A"/>
    <w:multiLevelType w:val="hybridMultilevel"/>
    <w:tmpl w:val="E8F2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D11"/>
    <w:multiLevelType w:val="hybridMultilevel"/>
    <w:tmpl w:val="97DA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6F88"/>
    <w:multiLevelType w:val="hybridMultilevel"/>
    <w:tmpl w:val="21367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D648E"/>
    <w:multiLevelType w:val="hybridMultilevel"/>
    <w:tmpl w:val="5512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76B6"/>
    <w:multiLevelType w:val="hybridMultilevel"/>
    <w:tmpl w:val="FE665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3DD6"/>
    <w:multiLevelType w:val="hybridMultilevel"/>
    <w:tmpl w:val="F894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A3D08"/>
    <w:multiLevelType w:val="hybridMultilevel"/>
    <w:tmpl w:val="16E238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7E0D"/>
    <w:multiLevelType w:val="hybridMultilevel"/>
    <w:tmpl w:val="223C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A4ABC"/>
    <w:multiLevelType w:val="hybridMultilevel"/>
    <w:tmpl w:val="5BE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2599E"/>
    <w:multiLevelType w:val="hybridMultilevel"/>
    <w:tmpl w:val="4A3C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23"/>
    <w:rsid w:val="00003A9A"/>
    <w:rsid w:val="000054C4"/>
    <w:rsid w:val="00011B8F"/>
    <w:rsid w:val="000A0FD5"/>
    <w:rsid w:val="000A3AF6"/>
    <w:rsid w:val="000B6DE0"/>
    <w:rsid w:val="000C37B9"/>
    <w:rsid w:val="000F1DA6"/>
    <w:rsid w:val="00124721"/>
    <w:rsid w:val="00162B7D"/>
    <w:rsid w:val="001A3F45"/>
    <w:rsid w:val="001C0782"/>
    <w:rsid w:val="001D5C9F"/>
    <w:rsid w:val="00236A6F"/>
    <w:rsid w:val="002550D4"/>
    <w:rsid w:val="00282D01"/>
    <w:rsid w:val="00284824"/>
    <w:rsid w:val="00285F23"/>
    <w:rsid w:val="002B1ABD"/>
    <w:rsid w:val="002C6FDA"/>
    <w:rsid w:val="0031635E"/>
    <w:rsid w:val="003749BF"/>
    <w:rsid w:val="00394341"/>
    <w:rsid w:val="00394D2E"/>
    <w:rsid w:val="003E6DAD"/>
    <w:rsid w:val="00400169"/>
    <w:rsid w:val="004405FB"/>
    <w:rsid w:val="004D22B4"/>
    <w:rsid w:val="004D2EA7"/>
    <w:rsid w:val="00513743"/>
    <w:rsid w:val="00523826"/>
    <w:rsid w:val="00535208"/>
    <w:rsid w:val="00542120"/>
    <w:rsid w:val="00554A88"/>
    <w:rsid w:val="005A1E2D"/>
    <w:rsid w:val="005B26A7"/>
    <w:rsid w:val="005C4570"/>
    <w:rsid w:val="006323F6"/>
    <w:rsid w:val="006E327B"/>
    <w:rsid w:val="00700E65"/>
    <w:rsid w:val="007019DA"/>
    <w:rsid w:val="007100B1"/>
    <w:rsid w:val="00730B72"/>
    <w:rsid w:val="00746606"/>
    <w:rsid w:val="00761EE7"/>
    <w:rsid w:val="007908EC"/>
    <w:rsid w:val="007D05B5"/>
    <w:rsid w:val="007E53E0"/>
    <w:rsid w:val="00815021"/>
    <w:rsid w:val="0083588E"/>
    <w:rsid w:val="00835E67"/>
    <w:rsid w:val="008604A8"/>
    <w:rsid w:val="008E0210"/>
    <w:rsid w:val="00901139"/>
    <w:rsid w:val="009167CD"/>
    <w:rsid w:val="00981EC9"/>
    <w:rsid w:val="009B12D6"/>
    <w:rsid w:val="009C3539"/>
    <w:rsid w:val="009E26F0"/>
    <w:rsid w:val="00A05EDA"/>
    <w:rsid w:val="00A24E7A"/>
    <w:rsid w:val="00A36E65"/>
    <w:rsid w:val="00A61B3B"/>
    <w:rsid w:val="00A8469F"/>
    <w:rsid w:val="00AD795D"/>
    <w:rsid w:val="00B53694"/>
    <w:rsid w:val="00BA75F3"/>
    <w:rsid w:val="00BC320E"/>
    <w:rsid w:val="00BC6A4A"/>
    <w:rsid w:val="00C02668"/>
    <w:rsid w:val="00C10DD9"/>
    <w:rsid w:val="00C269B5"/>
    <w:rsid w:val="00C45719"/>
    <w:rsid w:val="00C478E2"/>
    <w:rsid w:val="00C71AC6"/>
    <w:rsid w:val="00C94DC9"/>
    <w:rsid w:val="00C951A3"/>
    <w:rsid w:val="00CC1F37"/>
    <w:rsid w:val="00D02BFE"/>
    <w:rsid w:val="00D2485C"/>
    <w:rsid w:val="00DC7293"/>
    <w:rsid w:val="00E17079"/>
    <w:rsid w:val="00E3587B"/>
    <w:rsid w:val="00E50193"/>
    <w:rsid w:val="00E515C4"/>
    <w:rsid w:val="00EA5CE0"/>
    <w:rsid w:val="00F208A5"/>
    <w:rsid w:val="00F37D3F"/>
    <w:rsid w:val="00F73501"/>
    <w:rsid w:val="00F74EAB"/>
    <w:rsid w:val="00F84E6C"/>
    <w:rsid w:val="00F97AE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41C894"/>
  <w15:chartTrackingRefBased/>
  <w15:docId w15:val="{20B491F1-2515-4FF3-A378-30450A7A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6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94D2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D2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D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D2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D2E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6D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C4"/>
  </w:style>
  <w:style w:type="paragraph" w:styleId="Footer">
    <w:name w:val="footer"/>
    <w:basedOn w:val="Normal"/>
    <w:link w:val="FooterChar"/>
    <w:uiPriority w:val="99"/>
    <w:unhideWhenUsed/>
    <w:rsid w:val="0000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C4"/>
  </w:style>
  <w:style w:type="character" w:styleId="FollowedHyperlink">
    <w:name w:val="FollowedHyperlink"/>
    <w:basedOn w:val="DefaultParagraphFont"/>
    <w:uiPriority w:val="99"/>
    <w:semiHidden/>
    <w:unhideWhenUsed/>
    <w:rsid w:val="000054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9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3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6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4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hughes@mpsomah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D832-3C13-4488-A243-1542A6AD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Millard Public Schools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 Klostermann</dc:creator>
  <cp:keywords/>
  <dc:description/>
  <cp:lastModifiedBy>Chris M Hughes</cp:lastModifiedBy>
  <cp:revision>12</cp:revision>
  <cp:lastPrinted>2016-06-16T16:27:00Z</cp:lastPrinted>
  <dcterms:created xsi:type="dcterms:W3CDTF">2023-08-15T20:36:00Z</dcterms:created>
  <dcterms:modified xsi:type="dcterms:W3CDTF">2024-02-29T16:57:00Z</dcterms:modified>
</cp:coreProperties>
</file>